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32" w:rsidRPr="005E1632" w:rsidRDefault="005E1632" w:rsidP="005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JĘZYKOWY  MAŁY POLIGLOTA</w:t>
      </w:r>
    </w:p>
    <w:p w:rsidR="005E1632" w:rsidRPr="005E1632" w:rsidRDefault="005E1632" w:rsidP="005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KLAS VIII SZKOŁY PODSTAWOWEJ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Konkurs przeznaczony jest dla uczniów klas VIII  szkoły podstawowej. Konkurs ma zasięg ponad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632">
        <w:rPr>
          <w:rFonts w:ascii="Times New Roman" w:eastAsia="Calibri" w:hAnsi="Times New Roman" w:cs="Times New Roman"/>
          <w:sz w:val="24"/>
          <w:szCs w:val="24"/>
        </w:rPr>
        <w:t>powiatowy: powiat wałbrzyski, miasto Wałbrzych, powiat świdnicki, powiat kamiennogórski, powiat dzierżoniowski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(Aglomeracja Wałbrzyska i okolice).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632">
        <w:rPr>
          <w:rFonts w:ascii="Times New Roman" w:eastAsia="Calibri" w:hAnsi="Times New Roman" w:cs="Times New Roman"/>
          <w:b/>
          <w:sz w:val="24"/>
          <w:szCs w:val="24"/>
        </w:rPr>
        <w:t>Etap I</w:t>
      </w:r>
      <w:r w:rsidRPr="005E16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1632">
        <w:rPr>
          <w:rFonts w:ascii="Times New Roman" w:eastAsia="Calibri" w:hAnsi="Times New Roman" w:cs="Times New Roman"/>
          <w:b/>
          <w:sz w:val="24"/>
          <w:szCs w:val="24"/>
        </w:rPr>
        <w:t xml:space="preserve">etap pisemny 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część pisemna konkursu składająca się z testu na znajomość języka angielskiego na poziomie A2/B1 (planujemy, że każda zainteresowana szkoła będzie mogła wystawić 5 uczestników)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Jeżeli w danej szkole będzie więcej niż pięciu chętnych, to wówczas taka Szkoła we własnym zakresie przeprowadzi swój wewnętrzny etap kwalifikujący do I etapu regionalnego. Do etapu I planujemy zaprosić około 120 uczestników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W części pisemnej uczestnicy piszą test ze znajomości języka angielskiego na poziomie A1/A2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632">
        <w:rPr>
          <w:rFonts w:ascii="Times New Roman" w:eastAsia="Calibri" w:hAnsi="Times New Roman" w:cs="Times New Roman"/>
          <w:b/>
          <w:sz w:val="24"/>
          <w:szCs w:val="24"/>
        </w:rPr>
        <w:t>ETAP II etap pisemny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Na podstawie wyników etapu I, do II etapu zostanie dopuszczonych około 25 uczestników, którzy uzyskali najwyższe wyniki z j. angielskiego w I etapie.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Etap II będzie obejmował ponownie test z języka angielskiego, ale już na wyższym poziomie trudności, czyli A2/B1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632" w:rsidRPr="005E1632" w:rsidRDefault="005E1632" w:rsidP="005E16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1632">
        <w:rPr>
          <w:rFonts w:ascii="Times New Roman" w:eastAsia="Calibri" w:hAnsi="Times New Roman" w:cs="Times New Roman"/>
          <w:sz w:val="24"/>
          <w:szCs w:val="24"/>
        </w:rPr>
        <w:t>Ponadto uczestnicy II etapu rozwiążą krótki test ze znajomości drugiego języka obcego na poziomie A1 oraz kilku zadań z języka fikcyjnego.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znajomości języka angielskiego to mniej więcej poziom wymagany na egzamin końcowy z języka obcego  w szkole podstawowej, natomiast z drugiego języka obcego – to poziom podstawowy. Zadania z języka fikcyjnego to logiczne łamigłówki językowe nie związane z konkretnym językiem obcym.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  etap ustny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Uczestnicy, którzy osiągną najlepszy wynik z  części pisemnej etapu drugiego ( 10 najlepszych uczestników)  zostanie zakwalifikowanych do III etapu finałowego, który będzie obejmował rozmowę w języku angielskim z uczestnikiem konkursu na podstawie materiału wizualnego. Opis sytuacji na obrazku oraz udzielenie odpowiedzi na postawione pytania logicznie powiązane z materiałem wizualnym.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uczestników  I etapu około 100-120 osób ( każde zgłoszona szkoła może wystawić maksymalnie 5 uczestników)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II kwalifikuje się co najmniej 25 uczestników.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III  kwalifikuje się co najmniej 10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to uczestnicy, którzy uzyskali najwyższy wynik łącznie z części pisemnej II etapu i części ustnej III etapu ( pozycje 1-3)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632" w:rsidRPr="005E1632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63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uczestnicy III etapu otrzymają tytuł finalisty.</w:t>
      </w:r>
    </w:p>
    <w:p w:rsidR="005E1632" w:rsidRPr="00340926" w:rsidRDefault="005E1632" w:rsidP="005E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Organizatorem konkursów jest  I Liceum Ogólnokształcące z Oddziałami Dwujęzycznymi im. Ignacego Paderewskiego  w Wałbrzychu.</w:t>
      </w:r>
    </w:p>
    <w:p w:rsidR="00716EBC" w:rsidRPr="00340926" w:rsidRDefault="00716EBC">
      <w:pPr>
        <w:rPr>
          <w:sz w:val="24"/>
          <w:szCs w:val="24"/>
        </w:rPr>
      </w:pPr>
    </w:p>
    <w:p w:rsidR="00340926" w:rsidRPr="00340926" w:rsidRDefault="00340926">
      <w:pPr>
        <w:rPr>
          <w:rFonts w:ascii="Times New Roman" w:hAnsi="Times New Roman" w:cs="Times New Roman"/>
          <w:sz w:val="24"/>
          <w:szCs w:val="24"/>
        </w:rPr>
      </w:pPr>
      <w:r w:rsidRPr="00340926">
        <w:rPr>
          <w:sz w:val="24"/>
          <w:szCs w:val="24"/>
        </w:rPr>
        <w:tab/>
      </w:r>
      <w:r w:rsidRPr="00340926">
        <w:rPr>
          <w:sz w:val="24"/>
          <w:szCs w:val="24"/>
        </w:rPr>
        <w:tab/>
      </w:r>
      <w:r w:rsidRPr="00340926">
        <w:rPr>
          <w:sz w:val="24"/>
          <w:szCs w:val="24"/>
        </w:rPr>
        <w:tab/>
      </w:r>
      <w:r w:rsidRPr="00340926">
        <w:rPr>
          <w:sz w:val="24"/>
          <w:szCs w:val="24"/>
        </w:rPr>
        <w:tab/>
      </w:r>
      <w:r w:rsidRPr="00340926">
        <w:rPr>
          <w:sz w:val="24"/>
          <w:szCs w:val="24"/>
        </w:rPr>
        <w:tab/>
      </w:r>
      <w:r w:rsidRPr="00340926">
        <w:rPr>
          <w:rFonts w:ascii="Times New Roman" w:hAnsi="Times New Roman" w:cs="Times New Roman"/>
          <w:sz w:val="24"/>
          <w:szCs w:val="24"/>
        </w:rPr>
        <w:t>Terminarz</w:t>
      </w:r>
    </w:p>
    <w:p w:rsidR="00340926" w:rsidRPr="00340926" w:rsidRDefault="00340926">
      <w:pPr>
        <w:rPr>
          <w:rFonts w:ascii="Times New Roman" w:hAnsi="Times New Roman" w:cs="Times New Roman"/>
          <w:sz w:val="24"/>
          <w:szCs w:val="24"/>
        </w:rPr>
      </w:pPr>
      <w:r w:rsidRPr="00340926">
        <w:rPr>
          <w:rFonts w:ascii="Times New Roman" w:hAnsi="Times New Roman" w:cs="Times New Roman"/>
          <w:sz w:val="24"/>
          <w:szCs w:val="24"/>
        </w:rPr>
        <w:t>I etap – 7.02.2020 rok godz. 13.00 I LO w Wałbrzychu</w:t>
      </w:r>
    </w:p>
    <w:p w:rsidR="00340926" w:rsidRPr="00340926" w:rsidRDefault="00340926">
      <w:pPr>
        <w:rPr>
          <w:rFonts w:ascii="Times New Roman" w:hAnsi="Times New Roman" w:cs="Times New Roman"/>
          <w:sz w:val="24"/>
          <w:szCs w:val="24"/>
        </w:rPr>
      </w:pPr>
      <w:r w:rsidRPr="00340926">
        <w:rPr>
          <w:rFonts w:ascii="Times New Roman" w:hAnsi="Times New Roman" w:cs="Times New Roman"/>
          <w:sz w:val="24"/>
          <w:szCs w:val="24"/>
        </w:rPr>
        <w:t>II etap – I połowa marca 2020 roku</w:t>
      </w:r>
      <w:bookmarkStart w:id="0" w:name="_GoBack"/>
      <w:bookmarkEnd w:id="0"/>
    </w:p>
    <w:sectPr w:rsidR="00340926" w:rsidRPr="0034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7"/>
    <w:rsid w:val="00340926"/>
    <w:rsid w:val="005E1632"/>
    <w:rsid w:val="00716EBC"/>
    <w:rsid w:val="007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9BA9-0D1B-4309-9EA2-9550DF51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2020-02-11T11:02:00Z</dcterms:created>
  <dcterms:modified xsi:type="dcterms:W3CDTF">2020-02-11T11:02:00Z</dcterms:modified>
</cp:coreProperties>
</file>